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Projekt - </w:t>
      </w:r>
      <w:r>
        <w:rPr>
          <w:rFonts w:cs="Times New Roman" w:ascii="Times New Roman" w:hAnsi="Times New Roman"/>
          <w:b/>
          <w:bCs/>
          <w:sz w:val="28"/>
          <w:szCs w:val="28"/>
        </w:rPr>
        <w:t>UMOWA NR 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Zawarta w Żarach w dniu ............................ pomiędzy  Miejskim Przedszkolem nr 2 im. Jana Brzechwy w Żarach, ul. 1 Maja 3a, 68-200 Żary reprezentowana przez Dyrektora Miejskiego Przedszkola nr 2 – Ewę Serwińską, przy kontrasygnacie głównej księgowej – Izy Reczuch zwanym dalej Zamawiającym 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zwanym dalej Dostawcą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wykonawcy ……………………………………………...........................................................................................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nr tel. …………………..  nr faxu …………………… adres email ………………………………...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NIP …………………………..</w:t>
        <w:tab/>
        <w:tab/>
        <w:tab/>
        <w:t xml:space="preserve">          REGON ………………………………..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1 - Terminologia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Przez określenia użyte w dalszej części niniejszej umowy należy rozumieć: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– artykuły spożywcze, półprodukty i dania gotowe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Dostawa - realizacja zapotrzebowania Zamawiającego w przedmiocie umowy.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- Dyrektor jednostki oświatowej z którym została zawarta umowa</w:t>
      </w:r>
    </w:p>
    <w:p>
      <w:pPr>
        <w:pStyle w:val="Normal"/>
        <w:numPr>
          <w:ilvl w:val="0"/>
          <w:numId w:val="1"/>
        </w:numPr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Dostawca/Sprzedający/ - wykonawca wybrany na dostawę artykułów spożywczych.</w:t>
      </w:r>
    </w:p>
    <w:p>
      <w:pPr>
        <w:pStyle w:val="Normal"/>
        <w:spacing w:lineRule="auto" w:line="360" w:before="0" w:after="0"/>
        <w:ind w:left="34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2 - Przedmiot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1.Przedmiotem umowy jest zakup i dostawa artykułów żywnościowych ………………………………… dla Miejskiego Przedszkola nr 2 im. Jana Brzechwy  w Żarach ul. 1 Maja 3a według specyfikacji ofertowej stanowiącej załącznik do niniejszej umowy. Dostawca wyłoniony został w trybie zapytania ofertowego na podstawie przepisów ustawy z dnia 29 stycznia 2004r. /Prawo Zamówień Publicznych/.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Wymagania ogólne do przedmiotu umowy:</w:t>
      </w:r>
    </w:p>
    <w:p>
      <w:pPr>
        <w:pStyle w:val="Normal"/>
        <w:spacing w:lineRule="auto" w:line="360" w:before="0" w:after="0"/>
        <w:ind w:left="0" w:righ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 zamówienia będzie pochodził z bieżącej produkcji i spełniał wymagania: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warunkach zdrowotnych Żywności  i Żywienia z dnia 11 maja 2001r. /Dz. U. z 2001r. Nr 63, poz.634 ze zm./ i innymi aktami wykonawczymi do tej ustawy,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Rolnictwa i Rozwoju Wsi z dnia 16 grudnia 2002 r. w sprawie znakowania środków spożywczych i dozwolonych substancji dodatkowych /Dz. U. z 2002r. Nr 220 poz.1856 ze zm./.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Rozporządzenia Ministra Zdrowia z dnia 19 grudnia 2002 roku w sprawie wymagań sanitarnych dotyczących środków transportu żywności, substancji pomagających w przetwarzaniu dozwolonych substancji dodatkowych i innych składników żywności /Dz. U. z 2003r. Nr 21, poz.179/.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Ustawy o  wymaganiach weterynaryjnych dla produktów pochodzenia zwierzęcego z 29 stycznia 2004r. /Dz. U. z 2004r. Nr 33, poz. 288/ i innymi aktami wykonawczymi.</w:t>
      </w:r>
    </w:p>
    <w:p>
      <w:pPr>
        <w:pStyle w:val="Normal"/>
        <w:spacing w:lineRule="auto" w:line="360" w:before="0" w:after="0"/>
        <w:ind w:left="72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3 - Wartość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1. Całkowita wartość umowy brutto nie przekroczy: .................................... PLN. /słownie:........................…………………………………………………………………………/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2. Wszystkie ceny określone przez  Dostawcę zostały ustalone na okres obowiązywania umowy  i nie  będą podlegały zmianom z zastrzeżeniem ust. 3.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rPr/>
      </w:pPr>
      <w:r>
        <w:rPr>
          <w:rFonts w:cs="Times New Roman" w:ascii="Times New Roman" w:hAnsi="Times New Roman"/>
          <w:sz w:val="24"/>
          <w:szCs w:val="24"/>
        </w:rPr>
        <w:t>3.Jednakże w przypadku zaistnienia okoliczności, których nie można było przewidzieć w  chwili zawarcia umowy, cena jednostkowa może ulec zmianie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 stawkę podatku VAT.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Podane w formularzu ofertowym i opisie przedmiotu zamówienia ilości stanowią szacunkowe zapotrzebowanie, jakie Zamawiający przewiduje zakupić. Z tytułu niezrealizowania wskazanych w formularzu ofertowym i opisie przedmiotu zamówienia ilości Wykonawcy nie będą przysługiwały roszczenia przeciw Zamawiającemu.  Zamawiający może dokonać zmiany asortymentowej określonej w przedmiocie zamówienia w ramach limitu finansowego. Szczegółowa ilość zamawianych artykułów będzie określana każdorazowo jednostkowymi zamówieniami.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426" w:leader="none"/>
        </w:tabs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Wartością końcową umowy będzie wartość faktycznie zrealizowanych dostaw według stawek wynikających z formularzy ofertowo- cenowych.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4 - Sposób i miejsce dostawy</w:t>
      </w:r>
    </w:p>
    <w:p>
      <w:pPr>
        <w:pStyle w:val="Normal"/>
        <w:numPr>
          <w:ilvl w:val="3"/>
          <w:numId w:val="3"/>
        </w:numPr>
        <w:spacing w:lineRule="auto" w:line="360" w:before="0" w:after="0"/>
        <w:ind w:left="426" w:right="0" w:hanging="360"/>
        <w:jc w:val="both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Miejscem dostawy będzie magazyn Zamawiającego, znajdujący się przy ul. 1 Maja 3a w Żarach Dostawca dostarczy zamówione artykuły żywnościowe do magazynu Zamawiającego na własny koszt i własne ryzyko. Dostawca dokona również rozładunku zamówionego towaru do magazynu zamawiającego. Osobą upoważnioną do kontroli jakościowej dostarczonego towaru jest Ewa Rafalik – samodzielny referent lub osoba przez niego upoważniona. </w:t>
      </w: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Sprzedawca zobowiązuje się do dostarczenia artykułów według zamówienia pisemnie, faxem lub e-mail określającego ilość asortyment oraz termin realizacji.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przypadku, gdy określony dzień dostawy przypada w dniu wolnym od pracy, termin dostawy należy uzgodnić z zamawiającym pisemnie.  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Wykonawca dostawy artykułów spożywczych …………………………………………………………. do zamawiającego będzie dostarczał od poniedziałku do piątku w godz: 6.30- 8.00.</w:t>
      </w:r>
    </w:p>
    <w:p>
      <w:pPr>
        <w:pStyle w:val="Normal"/>
        <w:numPr>
          <w:ilvl w:val="3"/>
          <w:numId w:val="3"/>
        </w:numPr>
        <w:suppressAutoHyphens w:val="false"/>
        <w:spacing w:lineRule="auto" w:line="360" w:before="0" w:after="0"/>
        <w:ind w:left="426" w:right="0" w:hanging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W wyjątkowych sytuacjach strony umowy dopuszczają zmiany godziny dostawy po uprzednim uzgodnieniu pisemnym pomiędzy wykonawcą a zamawiającym (dostawy winny być realizowane w godzinach pracy zamawiającego).</w:t>
      </w:r>
    </w:p>
    <w:p>
      <w:pPr>
        <w:pStyle w:val="Tretekstu"/>
        <w:widowControl w:val="false"/>
        <w:numPr>
          <w:ilvl w:val="3"/>
          <w:numId w:val="3"/>
        </w:numPr>
        <w:tabs>
          <w:tab w:val="left" w:pos="426" w:leader="none"/>
        </w:tabs>
        <w:spacing w:lineRule="auto" w:line="240" w:before="0" w:after="0"/>
        <w:ind w:left="2880" w:right="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winien przyjąć doraźne zamówienie w trybie pilnej realizacji. </w:t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360" w:before="0" w:after="0"/>
        <w:ind w:left="426" w:right="0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 5 - Zobowiązania Dostawcy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1. Zamawiający zastrzega sobie prawo do zmniejszenia lub zwiększenia ilości artykułów żywnościowych określonych w opisie przedmiotu zamówienia.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Na pisemne /przesłane faxem, e-mail/ żądanie Zamawiającego, Dostawca zmniejszy lub zwiększy ilość i częstotliwość dostaw w stosunku do wcześniej złożonych zamówień.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póź. zm./ oraz Rozporządzenia Ministra Zdrowia  z dnia 30 kwietnia 2004r. w sprawie wewnętrznej kontroli jakości zdrowotnej żywności i przestrzegania zasad higieny w procesie produkcji /Dz. U. z 2004r, Nr.120, poz.1259/.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 w:before="0" w:after="0"/>
        <w:ind w:left="6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Zamawiający zastrzega sobie prawo do 3-krotnego w czasie trwania umowy pobrania prób dostarczonych produktów i przebadania ich na zgodność z wymaganiami niniejszej umowy na koszt Dostawcy.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Jeżeli Zamawiający w terminie 7 dni od przedstawienia mu przez Wykonawcę umowy z podwykonawcą lub jej projektu nie zgłosi na piśmie sprzeciwu lub zastrzeżeń, uważa się, że wyraził zgodę na zawarcie umowy.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Umowa pomiędzy Wykonawcą a podwykonawcą powinna być zawarta w formie pisemnej pod rygorem nieważności.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>
      <w:pPr>
        <w:pStyle w:val="Tretekstu"/>
        <w:numPr>
          <w:ilvl w:val="0"/>
          <w:numId w:val="0"/>
        </w:numPr>
        <w:tabs>
          <w:tab w:val="left" w:pos="426" w:leader="none"/>
        </w:tabs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Do zawarcia przez podwykonawcę umowy z dalszym podwykonawcą jest wymagana zgoda Zamawiającego i Wykonawcy. </w:t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tabs>
          <w:tab w:val="left" w:pos="426" w:leader="none"/>
        </w:tabs>
        <w:suppressAutoHyphens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6 – Transport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zobowiązuję  się  do bezpłatnego dowozu towaru do magazynu Zamawiającego.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zabezpieczy należycie towar na czas przewozu i ponosi całkowitą odpowiedzialność za dostawę i jakość dostarczanego towaru.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7 -  Odbiór ilościowo - jakościowy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Ilościowy i jakościowy odbiór towaru będzie dokonywany przez Zamawiającego w jego magazynie w oparciu o złożone pisemne zamówienie, kopie faktury i Handlowy Dokument Indentyfikacyjny [HDI].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Odpowiedzialność za dostarczony i odbierany towar określa moment odbioru/przekazania towaru, potwierdzony podpisami stron na dokumencie odbioru towaru.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nie dokona odbioru zamówionego towaru jeżeli: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lub część towaru jest nie zgodna ze złożonym zamówieniem (produkty spożywcze muszą spełniać wymogi określone w załącznikach ofertowo-cenowych),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towar jest uszkodzony, nieodpowiednio zapakowany, przeterminowany lub zepsuty.</w:t>
        <w:tab/>
      </w:r>
    </w:p>
    <w:p>
      <w:pPr>
        <w:pStyle w:val="Normal"/>
        <w:spacing w:lineRule="auto" w:line="360" w:before="0" w:after="0"/>
        <w:ind w:left="7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8 - Warunki płatności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Zapłata należności za dostarczony towar nastąpi w formie polecenia przelewu z rachunku Zamawiającego na rachunek bankowy Dostawcy umieszczony na fakturze w terminie do 14 dni od daty otrzymania poprawnie sporządzonej faktury i dokonaniu odbioru Dostawy. 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zapłaty uważa się za zachowany, jeżeli obciążenie rachunku dłużnika nastąpi najpóźniej w następnym dniu roboczym po terminie płatności.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fakturze VAT Dostawca określi asortyment, ilość, cenę jednostkową oraz wartość netto i brutto, a także obowiązującą stawkę podatku VAT.</w:t>
      </w:r>
    </w:p>
    <w:p>
      <w:pPr>
        <w:pStyle w:val="Normal"/>
        <w:spacing w:lineRule="auto" w:line="360" w:before="0" w:after="0"/>
        <w:ind w:left="34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9 –  Kary umowne</w:t>
      </w:r>
    </w:p>
    <w:p>
      <w:pPr>
        <w:pStyle w:val="Normal"/>
        <w:numPr>
          <w:ilvl w:val="0"/>
          <w:numId w:val="8"/>
        </w:numPr>
        <w:spacing w:lineRule="auto" w:line="360" w:before="0" w:after="0"/>
        <w:ind w:left="426" w:right="0"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Dostawca poniesie następujące kary umowne: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razie odstąpienia przez Dostawcę od umowy – 5% całkowitego kosztu zamówienia.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razie nie dostarczenia towaru w terminie, Zamawiający ma prawo zakupić towar w dowolnej jednostce handlowej. </w:t>
      </w:r>
      <w:r>
        <w:rPr>
          <w:rFonts w:eastAsia="Times New Roman" w:cs="Times New Roman" w:ascii="Times New Roman" w:hAnsi="Times New Roman"/>
          <w:sz w:val="24"/>
          <w:szCs w:val="24"/>
        </w:rPr>
        <w:t>Koszty powstałe z tego tytułu obciążają Wykonawcę.</w:t>
      </w:r>
    </w:p>
    <w:p>
      <w:pPr>
        <w:pStyle w:val="Normal"/>
        <w:numPr>
          <w:ilvl w:val="1"/>
          <w:numId w:val="8"/>
        </w:numPr>
        <w:spacing w:lineRule="auto" w:line="360" w:before="0" w:after="0"/>
        <w:ind w:left="1418" w:right="0" w:hanging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w przypadku dostarczenia towaru niezgodnego z zamówieniem lub niewłaściwej jakości (</w:t>
      </w:r>
      <w:r>
        <w:rPr>
          <w:rFonts w:cs="Times New Roman" w:ascii="Times New Roman" w:hAnsi="Times New Roman"/>
          <w:sz w:val="24"/>
          <w:szCs w:val="24"/>
        </w:rPr>
        <w:t xml:space="preserve">towar uszkodzony, nieodpowiednio zapakowany, niezgodny z formularzem ofertowo-cenowym, przeterminowany lub zepsuty) </w:t>
      </w:r>
      <w:r>
        <w:rPr>
          <w:rFonts w:eastAsia="Times New Roman" w:cs="Times New Roman" w:ascii="Times New Roman" w:hAnsi="Times New Roman"/>
          <w:sz w:val="24"/>
          <w:szCs w:val="24"/>
        </w:rPr>
        <w:t>bądź niedostarczenia zamówionego towaru a także niedokonanie niezwłocznej jego wymiany na towar właściwy w ciągu 1 godziny, Zamawiający ma prawo zakupu towaru w dowolnej jednostce handlowej. Koszty powstałe z tego tytułu obciążają Wykonawcę.</w:t>
      </w:r>
    </w:p>
    <w:p>
      <w:pPr>
        <w:pStyle w:val="Normal"/>
        <w:spacing w:lineRule="auto" w:line="360" w:before="0" w:after="0"/>
        <w:ind w:left="141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10 –  Odstąpienie od umowy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Zamawiający zastrzega sobie prawo odstąpienia od umowy z zachowaniem 30 dniowego okresu wypowiedzenia w przypadku: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dwukrotnego niedostarczenia  towaru według zamówienia – potwierdzone protokolarnie,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dwukrotne dostarczenie towaru niewłaściwej jakości, niezgodnego z formularzem ofertowo-cenowym lub nie w terminie – potwierdzone protokolarnie.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-6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W razie wystąpienia istotnej zmiany okoliczności powodującej, że wykonanie umowy nie leży w interesie publicznym, czego nie można było przewidzieć w chwili jej złożenia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>
      <w:pPr>
        <w:pStyle w:val="Normal"/>
        <w:spacing w:lineRule="auto" w:line="360" w:before="0" w:after="0"/>
        <w:ind w:left="426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11 –  Inne postanowienia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W sprawach nieuregulowanych  postanowieniami  niniejszej umowy zastosowanie mieć będą przepisy Kodeksu Cywilnego i Ustawy Prawo Zamówień Publicznych z dnia 29 stycznia 2004r. /tj. Dz. U. z 2013r. poz. 907).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426" w:right="0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Spory powstałe między stronami wynikające z realizacji niniejszej umowy będą rozstrzygane  przez sąd  właściwy dla siedziby Zamawiającego.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13 – Termin realizacji umowy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Umowa została zawarta na czas określony od momentu podpisania jednak nie wcześniej niż od……………………......... do ………..………..……… roku.</w:t>
      </w:r>
      <w:r>
        <w:rPr>
          <w:rFonts w:cs="Times New Roman" w:ascii="Times New Roman" w:hAnsi="Times New Roman"/>
          <w:sz w:val="24"/>
          <w:szCs w:val="24"/>
        </w:rPr>
        <w:t>( z wyłączeniem sierpnia 2018r, dni ustawowo wolnych oraz dni wolnych wskazanych przez zamawiającego)zgodnie ze złożonym zapytaniem ofertowym z dnia ……………………………………..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Zmiany w treści umowy wymagają formy pisemnej pod rygorem nieważności.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Niniejsza umowa została sporządzona w dwóch jednobrzmiących egzemplarzach, dla Zamawiającego i jeden dla Dostawcy.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§ 14 – Postanowienia końcowe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Wszelkie zmiany w treści niniejszej umowy wymagają formy pisemnej w postaci aneksu pod rygorem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nieważności.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ZAMAWIAJĄCY </w:t>
        <w:tab/>
        <w:tab/>
        <w:tab/>
        <w:tab/>
        <w:tab/>
        <w:tab/>
        <w:t>DOSTAWCA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……………………………………</w:t>
        <w:tab/>
        <w:tab/>
        <w:tab/>
        <w:tab/>
        <w:t>……………………………………….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fals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sz w:val="24"/>
        <w:b/>
        <w:szCs w:val="24"/>
        <w:iCs/>
        <w:bCs/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sz w:val="24"/>
        <w:szCs w:val="24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sz w:val="24"/>
        <w:b w:val="false"/>
        <w:szCs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false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4z1">
    <w:name w:val="WW8Num4z1"/>
    <w:qFormat/>
    <w:rPr>
      <w:rFonts w:ascii="Times New Roman" w:hAnsi="Times New Roman" w:eastAsia="Times New Roman" w:cs="Times New Roman"/>
      <w:b w:val="false"/>
    </w:rPr>
  </w:style>
  <w:style w:type="character" w:styleId="WW8Num4z2">
    <w:name w:val="WW8Num4z2"/>
    <w:qFormat/>
    <w:rPr>
      <w:rFonts w:ascii="Times New Roman" w:hAnsi="Times New Roman" w:eastAsia="Times New Roman" w:cs="Times New Roman"/>
    </w:rPr>
  </w:style>
  <w:style w:type="character" w:styleId="WW8Num4z3">
    <w:name w:val="WW8Num4z3"/>
    <w:qFormat/>
    <w:rPr>
      <w:rFonts w:ascii="Times New Roman" w:hAnsi="Times New Roman" w:cs="Times New Roman"/>
      <w:sz w:val="24"/>
      <w:szCs w:val="24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>
      <w:rFonts w:ascii="Times New Roman" w:hAnsi="Times New Roman" w:eastAsia="Times New Roman" w:cs="Times New Roman"/>
      <w:b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Times New Roman" w:hAnsi="Times New Roman" w:eastAsia="Times New Roman" w:cs="Times New Roman"/>
      <w:bCs/>
      <w:iCs/>
      <w:color w:val="000000"/>
      <w:sz w:val="24"/>
      <w:szCs w:val="24"/>
      <w:lang w:eastAsia="pl-P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Times New Roman" w:hAnsi="Times New Roman" w:cs="Times New Roman"/>
      <w:sz w:val="22"/>
      <w:szCs w:val="22"/>
    </w:rPr>
  </w:style>
  <w:style w:type="character" w:styleId="WW8Num5z1">
    <w:name w:val="WW8Num5z1"/>
    <w:qFormat/>
    <w:rPr>
      <w:rFonts w:cs="Times New Roman"/>
    </w:rPr>
  </w:style>
  <w:style w:type="character" w:styleId="WW8Num12z0">
    <w:name w:val="WW8Num12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2z1">
    <w:name w:val="WW8Num12z1"/>
    <w:qFormat/>
    <w:rPr>
      <w:rFonts w:ascii="Times New Roman" w:hAnsi="Times New Roman" w:eastAsia="Times New Roman" w:cs="Times New Roman"/>
      <w:b w:val="false"/>
    </w:rPr>
  </w:style>
  <w:style w:type="character" w:styleId="WW8Num12z2">
    <w:name w:val="WW8Num12z2"/>
    <w:qFormat/>
    <w:rPr>
      <w:rFonts w:ascii="Times New Roman" w:hAnsi="Times New Roman" w:eastAsia="Times New Roman" w:cs="Times New Roman"/>
    </w:rPr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7z0">
    <w:name w:val="WW8Num7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7z1">
    <w:name w:val="WW8Num7z1"/>
    <w:qFormat/>
    <w:rPr>
      <w:rFonts w:ascii="Times New Roman" w:hAnsi="Times New Roman" w:eastAsia="Times New Roman" w:cs="Times New Roman"/>
      <w:b w:val="false"/>
    </w:rPr>
  </w:style>
  <w:style w:type="character" w:styleId="WW8Num7z2">
    <w:name w:val="WW8Num7z2"/>
    <w:qFormat/>
    <w:rPr>
      <w:rFonts w:ascii="Times New Roman" w:hAnsi="Times New Roman" w:eastAsia="Times New Roman" w:cs="Times New Roman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1z0">
    <w:name w:val="WW8Num11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</w:rPr>
  </w:style>
  <w:style w:type="character" w:styleId="WW8Num11z2">
    <w:name w:val="WW8Num11z2"/>
    <w:qFormat/>
    <w:rPr>
      <w:rFonts w:ascii="Times New Roman" w:hAnsi="Times New Roman" w:eastAsia="Times New Roman" w:cs="Times New Roman"/>
    </w:rPr>
  </w:style>
  <w:style w:type="character" w:styleId="WW8Num11z3">
    <w:name w:val="WW8Num11z3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styleId="WW8Num9z0">
    <w:name w:val="WW8Num9z0"/>
    <w:qFormat/>
    <w:rPr>
      <w:rFonts w:ascii="Symbol" w:hAnsi="Symbol" w:cs="Symbol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8z1">
    <w:name w:val="WW8Num8z1"/>
    <w:qFormat/>
    <w:rPr>
      <w:rFonts w:ascii="Times New Roman" w:hAnsi="Times New Roman" w:eastAsia="Times New Roman" w:cs="Times New Roman"/>
      <w:b w:val="false"/>
    </w:rPr>
  </w:style>
  <w:style w:type="character" w:styleId="WW8Num8z2">
    <w:name w:val="WW8Num8z2"/>
    <w:qFormat/>
    <w:rPr>
      <w:rFonts w:ascii="Times New Roman" w:hAnsi="Times New Roman" w:eastAsia="Times New Roman" w:cs="Times New Roman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ListLabel1">
    <w:name w:val="ListLabel 1"/>
    <w:qFormat/>
    <w:rPr>
      <w:rFonts w:ascii="Times New Roman" w:hAnsi="Times New Roman"/>
      <w:b w:val="false"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rFonts w:ascii="Times New Roman" w:hAnsi="Times New Roman" w:cs="Symbol"/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ascii="Times New Roman" w:hAnsi="Times New Roman"/>
      <w:b/>
      <w:bCs/>
      <w:iCs/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2"/>
      <w:szCs w:val="22"/>
    </w:rPr>
  </w:style>
  <w:style w:type="character" w:styleId="ListLabel11">
    <w:name w:val="ListLabel 11"/>
    <w:qFormat/>
    <w:rPr>
      <w:rFonts w:ascii="Times New Roman" w:hAnsi="Times New Roman"/>
      <w:b w:val="false"/>
      <w:sz w:val="24"/>
      <w:szCs w:val="24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rFonts w:ascii="Times New Roman" w:hAnsi="Times New Roman"/>
      <w:b w:val="false"/>
      <w:sz w:val="24"/>
      <w:szCs w:val="24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rFonts w:ascii="Times New Roman" w:hAnsi="Times New Roman" w:cs="Symbol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 w:val="false"/>
      <w:sz w:val="24"/>
      <w:szCs w:val="24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/>
      <w:bCs/>
      <w:sz w:val="24"/>
      <w:szCs w:val="24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character" w:styleId="ListLabel33">
    <w:name w:val="ListLabel 33"/>
    <w:qFormat/>
    <w:rPr>
      <w:sz w:val="24"/>
      <w:szCs w:val="24"/>
    </w:rPr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sz w:val="24"/>
      <w:szCs w:val="24"/>
    </w:rPr>
  </w:style>
  <w:style w:type="character" w:styleId="ListLabel36">
    <w:name w:val="ListLabel 36"/>
    <w:qFormat/>
    <w:rPr>
      <w:sz w:val="24"/>
      <w:szCs w:val="24"/>
    </w:rPr>
  </w:style>
  <w:style w:type="character" w:styleId="ListLabel37">
    <w:name w:val="ListLabel 37"/>
    <w:qFormat/>
    <w:rPr>
      <w:rFonts w:ascii="Times New Roman" w:hAnsi="Times New Roman" w:cs="Symbol"/>
      <w:sz w:val="24"/>
      <w:szCs w:val="24"/>
    </w:rPr>
  </w:style>
  <w:style w:type="character" w:styleId="ListLabel38">
    <w:name w:val="ListLabel 38"/>
    <w:qFormat/>
    <w:rPr>
      <w:rFonts w:ascii="Times New Roman" w:hAnsi="Times New Roman"/>
      <w:b w:val="false"/>
      <w:sz w:val="24"/>
      <w:szCs w:val="24"/>
    </w:rPr>
  </w:style>
  <w:style w:type="character" w:styleId="ListLabel39">
    <w:name w:val="ListLabel 39"/>
    <w:qFormat/>
    <w:rPr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5">
    <w:name w:val="WW8Num5"/>
    <w:qFormat/>
  </w:style>
  <w:style w:type="numbering" w:styleId="WW8Num12">
    <w:name w:val="WW8Num12"/>
    <w:qFormat/>
  </w:style>
  <w:style w:type="numbering" w:styleId="WW8Num7">
    <w:name w:val="WW8Num7"/>
    <w:qFormat/>
  </w:style>
  <w:style w:type="numbering" w:styleId="WW8Num13">
    <w:name w:val="WW8Num13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14">
    <w:name w:val="WW8Num14"/>
    <w:qFormat/>
  </w:style>
  <w:style w:type="numbering" w:styleId="WW8Num9">
    <w:name w:val="WW8Num9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452</TotalTime>
  <Application>LibreOffice/5.2.3.3$Windows_X86_64 LibreOffice_project/d54a8868f08a7b39642414cf2c8ef2f228f780cf</Application>
  <Pages>6</Pages>
  <Words>1545</Words>
  <Characters>10262</Characters>
  <CharactersWithSpaces>11798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2016-08-12T14:03:52Z</dcterms:created>
  <dc:creator/>
  <dc:description/>
  <dc:language>pl-PL</dc:language>
  <cp:lastModifiedBy/>
  <dcterms:modified xsi:type="dcterms:W3CDTF">2017-12-08T11:22:55Z</dcterms:modified>
  <cp:revision>2</cp:revision>
  <dc:subject/>
  <dc:title/>
</cp:coreProperties>
</file>